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CA7" w:rsidRDefault="000E6CA7" w:rsidP="000E6CA7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0E6CA7" w:rsidRDefault="000E6CA7" w:rsidP="000E6CA7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0E6CA7" w:rsidRPr="001D201B" w:rsidRDefault="000E6CA7" w:rsidP="000E6CA7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0E6CA7" w:rsidRDefault="000E6CA7" w:rsidP="000E6C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CA7" w:rsidRPr="00C546F1" w:rsidRDefault="000E6CA7" w:rsidP="000E6C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0E6CA7" w:rsidRPr="00C546F1" w:rsidRDefault="000E6CA7" w:rsidP="000E6C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0E6CA7" w:rsidRPr="00C546F1" w:rsidRDefault="004D7572" w:rsidP="000E6CA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10</w:t>
      </w:r>
    </w:p>
    <w:p w:rsidR="000E6CA7" w:rsidRDefault="000E6CA7" w:rsidP="000E6CA7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CD09E3">
        <w:rPr>
          <w:rFonts w:ascii="Times New Roman" w:hAnsi="Times New Roman" w:cs="Times New Roman"/>
          <w:b/>
          <w:sz w:val="24"/>
          <w:szCs w:val="24"/>
        </w:rPr>
        <w:t>Климат Казахстана. Обособленные определения. Разноспрягаемые глаголы</w:t>
      </w:r>
    </w:p>
    <w:p w:rsidR="000E6CA7" w:rsidRPr="0034652D" w:rsidRDefault="000E6CA7" w:rsidP="000E6CA7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</w:p>
    <w:p w:rsidR="000E6CA7" w:rsidRDefault="000E6CA7" w:rsidP="000E6CA7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мы продолжим знакомство с климатом Казахстана и обособленным</w:t>
      </w:r>
      <w:r w:rsidRPr="00B371FC">
        <w:rPr>
          <w:rFonts w:ascii="Times New Roman" w:hAnsi="Times New Roman" w:cs="Times New Roman"/>
          <w:sz w:val="24"/>
          <w:szCs w:val="24"/>
        </w:rPr>
        <w:t xml:space="preserve"> опре</w:t>
      </w:r>
      <w:r>
        <w:rPr>
          <w:rFonts w:ascii="Times New Roman" w:hAnsi="Times New Roman" w:cs="Times New Roman"/>
          <w:sz w:val="24"/>
          <w:szCs w:val="24"/>
        </w:rPr>
        <w:t>делением.</w:t>
      </w:r>
    </w:p>
    <w:p w:rsidR="000E6CA7" w:rsidRPr="00B86DC3" w:rsidRDefault="000E6CA7" w:rsidP="000E6CA7">
      <w:pPr>
        <w:rPr>
          <w:rFonts w:ascii="Times New Roman" w:hAnsi="Times New Roman" w:cs="Times New Roman"/>
          <w:b/>
          <w:sz w:val="14"/>
          <w:szCs w:val="24"/>
        </w:rPr>
      </w:pPr>
    </w:p>
    <w:p w:rsidR="000E6CA7" w:rsidRDefault="000E6CA7" w:rsidP="000E6CA7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Pr="00F9519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:rsidR="004D7572" w:rsidRPr="004D7572" w:rsidRDefault="004D7572" w:rsidP="004D7572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Давайте, закрепим свои знания</w:t>
      </w:r>
      <w:r w:rsidRPr="004D7572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итак</w:t>
      </w:r>
      <w:r w:rsidRPr="004D7572">
        <w:rPr>
          <w:rFonts w:ascii="Times New Roman" w:hAnsi="Times New Roman" w:cs="Times New Roman"/>
          <w:sz w:val="24"/>
        </w:rPr>
        <w:t xml:space="preserve"> в своей речи мы, к сожалению, редко используем предложения с обособленными определениями, чаще выбираем другие конструкции, более привычные. А ведь одну и ту же мысль мы можем выразить по-разному. </w:t>
      </w:r>
    </w:p>
    <w:p w:rsidR="004D7572" w:rsidRPr="004D7572" w:rsidRDefault="004D7572" w:rsidP="004D7572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4D7572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 </w:t>
      </w:r>
      <w:r w:rsidRPr="004D7572">
        <w:rPr>
          <w:rFonts w:ascii="Times New Roman" w:hAnsi="Times New Roman" w:cs="Times New Roman"/>
          <w:sz w:val="24"/>
        </w:rPr>
        <w:t>Для какого стиля речи характерны предложения с обособленными членами? Почему?</w:t>
      </w:r>
    </w:p>
    <w:p w:rsidR="000E6CA7" w:rsidRPr="004D7572" w:rsidRDefault="004D7572" w:rsidP="004D7572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4D7572">
        <w:rPr>
          <w:rFonts w:ascii="Times New Roman" w:hAnsi="Times New Roman" w:cs="Times New Roman"/>
          <w:b/>
          <w:sz w:val="24"/>
        </w:rPr>
        <w:t>Вывод:</w:t>
      </w:r>
      <w:r w:rsidRPr="004D7572">
        <w:rPr>
          <w:rFonts w:ascii="Times New Roman" w:hAnsi="Times New Roman" w:cs="Times New Roman"/>
          <w:sz w:val="24"/>
        </w:rPr>
        <w:t xml:space="preserve"> обособленные конструкции характерны для </w:t>
      </w:r>
      <w:proofErr w:type="spellStart"/>
      <w:r w:rsidRPr="004D7572">
        <w:rPr>
          <w:rFonts w:ascii="Times New Roman" w:hAnsi="Times New Roman" w:cs="Times New Roman"/>
          <w:sz w:val="24"/>
        </w:rPr>
        <w:t>книжно</w:t>
      </w:r>
      <w:proofErr w:type="spellEnd"/>
      <w:r w:rsidRPr="004D7572">
        <w:rPr>
          <w:rFonts w:ascii="Times New Roman" w:hAnsi="Times New Roman" w:cs="Times New Roman"/>
          <w:sz w:val="24"/>
        </w:rPr>
        <w:t>-письменной речи. Они делают речь богаче, выразительнее, создают образ, точно и кратко выражают мысль.</w:t>
      </w:r>
    </w:p>
    <w:p w:rsidR="00821BDB" w:rsidRPr="00821BDB" w:rsidRDefault="00821BDB" w:rsidP="00821BD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Обособляются:</w:t>
      </w:r>
    </w:p>
    <w:p w:rsidR="00821BDB" w:rsidRPr="00821BDB" w:rsidRDefault="00821BDB" w:rsidP="00821BD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21BDB">
        <w:rPr>
          <w:rFonts w:ascii="Times New Roman" w:hAnsi="Times New Roman" w:cs="Times New Roman"/>
          <w:sz w:val="24"/>
          <w:szCs w:val="24"/>
        </w:rPr>
        <w:t>1. Всегда обособляются распространенные согласованные определения, стоящие после определяемого слово.</w:t>
      </w:r>
    </w:p>
    <w:p w:rsidR="00821BDB" w:rsidRPr="00821BDB" w:rsidRDefault="00821BDB" w:rsidP="00821BD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21BDB">
        <w:rPr>
          <w:rFonts w:ascii="Times New Roman" w:hAnsi="Times New Roman" w:cs="Times New Roman"/>
          <w:sz w:val="24"/>
          <w:szCs w:val="24"/>
        </w:rPr>
        <w:t>2. Обособляются определения, которые о</w:t>
      </w:r>
      <w:r>
        <w:rPr>
          <w:rFonts w:ascii="Times New Roman" w:hAnsi="Times New Roman" w:cs="Times New Roman"/>
          <w:sz w:val="24"/>
          <w:szCs w:val="24"/>
        </w:rPr>
        <w:t>тносятся к личному местоимению.</w:t>
      </w:r>
    </w:p>
    <w:p w:rsidR="00821BDB" w:rsidRPr="00821BDB" w:rsidRDefault="00821BDB" w:rsidP="00821BD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21BDB">
        <w:rPr>
          <w:rFonts w:ascii="Times New Roman" w:hAnsi="Times New Roman" w:cs="Times New Roman"/>
          <w:sz w:val="24"/>
          <w:szCs w:val="24"/>
        </w:rPr>
        <w:t xml:space="preserve">3. Обособляются два и более </w:t>
      </w:r>
      <w:r>
        <w:rPr>
          <w:rFonts w:ascii="Times New Roman" w:hAnsi="Times New Roman" w:cs="Times New Roman"/>
          <w:sz w:val="24"/>
          <w:szCs w:val="24"/>
        </w:rPr>
        <w:t>определений без зависимых слов:</w:t>
      </w:r>
    </w:p>
    <w:p w:rsidR="00821BDB" w:rsidRPr="00821BDB" w:rsidRDefault="00821BDB" w:rsidP="00821BD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21BDB">
        <w:rPr>
          <w:rFonts w:ascii="Times New Roman" w:hAnsi="Times New Roman" w:cs="Times New Roman"/>
          <w:sz w:val="24"/>
          <w:szCs w:val="24"/>
        </w:rPr>
        <w:t>А) есл</w:t>
      </w:r>
      <w:r>
        <w:rPr>
          <w:rFonts w:ascii="Times New Roman" w:hAnsi="Times New Roman" w:cs="Times New Roman"/>
          <w:sz w:val="24"/>
          <w:szCs w:val="24"/>
        </w:rPr>
        <w:t>и они составляют однородный ряд</w:t>
      </w:r>
    </w:p>
    <w:p w:rsidR="00821BDB" w:rsidRPr="00821BDB" w:rsidRDefault="00821BDB" w:rsidP="00821BD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21BDB">
        <w:rPr>
          <w:rFonts w:ascii="Times New Roman" w:hAnsi="Times New Roman" w:cs="Times New Roman"/>
          <w:sz w:val="24"/>
          <w:szCs w:val="24"/>
        </w:rPr>
        <w:t>Б) если перед опред</w:t>
      </w:r>
      <w:r>
        <w:rPr>
          <w:rFonts w:ascii="Times New Roman" w:hAnsi="Times New Roman" w:cs="Times New Roman"/>
          <w:sz w:val="24"/>
          <w:szCs w:val="24"/>
        </w:rPr>
        <w:t>еляемым есть другое определение</w:t>
      </w:r>
    </w:p>
    <w:p w:rsidR="00821BDB" w:rsidRDefault="00821BDB" w:rsidP="00821BD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9D729F" w:rsidRPr="009D729F" w:rsidRDefault="009D729F" w:rsidP="009D729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9D729F">
        <w:rPr>
          <w:rFonts w:ascii="Times New Roman" w:hAnsi="Times New Roman" w:cs="Times New Roman"/>
          <w:sz w:val="24"/>
          <w:szCs w:val="24"/>
        </w:rPr>
        <w:t>Часто с разноспрягаемыми глаголами путают глаголы с особой системой окончаний – есть, дать (и приставочные производные от них – создать, доесть, переесть, выдать</w:t>
      </w:r>
    </w:p>
    <w:p w:rsidR="009D729F" w:rsidRPr="009D729F" w:rsidRDefault="009D729F" w:rsidP="009D729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9D729F">
        <w:rPr>
          <w:rFonts w:ascii="Times New Roman" w:hAnsi="Times New Roman" w:cs="Times New Roman"/>
          <w:sz w:val="24"/>
          <w:szCs w:val="24"/>
        </w:rPr>
        <w:t>и др.). В отличие от разноспрягаемых, личные окончания этих глаголов не относятся ни к одному из существующих в русском языке спряжений. Система спряжений таких глаголов представлена в таблице.</w:t>
      </w:r>
    </w:p>
    <w:p w:rsidR="009D729F" w:rsidRPr="009D729F" w:rsidRDefault="009D729F" w:rsidP="009D729F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5AE120D1" wp14:editId="6E3F8669">
            <wp:extent cx="6219190" cy="15525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8983" t="40534" r="13435" b="36012"/>
                    <a:stretch/>
                  </pic:blipFill>
                  <pic:spPr bwMode="auto">
                    <a:xfrm>
                      <a:off x="0" y="0"/>
                      <a:ext cx="6293124" cy="15710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D729F" w:rsidRPr="009D729F" w:rsidRDefault="009D729F" w:rsidP="009D729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4D7572" w:rsidRPr="00821BDB" w:rsidRDefault="00821BDB" w:rsidP="00821BD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теперь,</w:t>
      </w:r>
      <w:r w:rsidRPr="00821BDB">
        <w:rPr>
          <w:rFonts w:ascii="Times New Roman" w:hAnsi="Times New Roman" w:cs="Times New Roman"/>
          <w:sz w:val="24"/>
          <w:szCs w:val="24"/>
        </w:rPr>
        <w:t xml:space="preserve"> давайте обобщим то, что мы узнали о обособленных определений.</w:t>
      </w:r>
    </w:p>
    <w:p w:rsidR="000E6CA7" w:rsidRPr="009D729F" w:rsidRDefault="000E6CA7" w:rsidP="009D729F">
      <w:pPr>
        <w:spacing w:line="240" w:lineRule="atLeast"/>
        <w:contextualSpacing/>
        <w:rPr>
          <w:rFonts w:ascii="Times New Roman" w:hAnsi="Times New Roman" w:cs="Times New Roman"/>
          <w:color w:val="0070C0"/>
          <w:sz w:val="24"/>
          <w:szCs w:val="24"/>
        </w:rPr>
      </w:pPr>
      <w:r w:rsidRPr="001C7C8A">
        <w:rPr>
          <w:rFonts w:ascii="Times New Roman" w:hAnsi="Times New Roman" w:cs="Times New Roman"/>
          <w:b/>
          <w:sz w:val="24"/>
          <w:szCs w:val="24"/>
        </w:rPr>
        <w:t>3. Далее, пройдя по данной ссылке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5" w:tgtFrame="_blank" w:tooltip="Поделиться ссылкой" w:history="1">
        <w:r w:rsidRPr="001C7C8A">
          <w:rPr>
            <w:rStyle w:val="a3"/>
            <w:rFonts w:ascii="Arial" w:hAnsi="Arial" w:cs="Arial"/>
            <w:spacing w:val="15"/>
            <w:sz w:val="24"/>
            <w:szCs w:val="36"/>
          </w:rPr>
          <w:t>https://youtu.be/15vewDnsrnU</w:t>
        </w:r>
      </w:hyperlink>
      <w:r w:rsidR="00821BDB">
        <w:rPr>
          <w:rStyle w:val="a3"/>
          <w:rFonts w:ascii="Arial" w:hAnsi="Arial" w:cs="Arial"/>
          <w:spacing w:val="15"/>
          <w:sz w:val="24"/>
          <w:szCs w:val="36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hyperlink r:id="rId6" w:tgtFrame="_blank" w:tooltip="Поделиться ссылкой" w:history="1">
        <w:r w:rsidR="00821BDB" w:rsidRPr="00821BDB">
          <w:rPr>
            <w:rFonts w:ascii="Arial" w:hAnsi="Arial" w:cs="Arial"/>
            <w:color w:val="0000FF"/>
            <w:spacing w:val="15"/>
            <w:szCs w:val="24"/>
            <w:u w:val="single"/>
          </w:rPr>
          <w:t>https://youtu.be/c4XzIN0C9TQ</w:t>
        </w:r>
      </w:hyperlink>
      <w:r w:rsidR="00821BDB">
        <w:rPr>
          <w:rFonts w:ascii="Times New Roman" w:hAnsi="Times New Roman" w:cs="Times New Roman"/>
          <w:sz w:val="24"/>
          <w:szCs w:val="24"/>
        </w:rPr>
        <w:t xml:space="preserve"> </w:t>
      </w:r>
      <w:r w:rsidR="009D729F" w:rsidRPr="009D729F">
        <w:rPr>
          <w:rFonts w:ascii="Times New Roman" w:hAnsi="Times New Roman" w:cs="Times New Roman"/>
          <w:color w:val="0070C0"/>
          <w:sz w:val="24"/>
          <w:szCs w:val="24"/>
        </w:rPr>
        <w:t xml:space="preserve">Подробнее: </w:t>
      </w:r>
      <w:hyperlink r:id="rId7" w:history="1">
        <w:r w:rsidR="009D729F" w:rsidRPr="00010D42">
          <w:rPr>
            <w:rStyle w:val="a3"/>
            <w:rFonts w:ascii="Times New Roman" w:hAnsi="Times New Roman" w:cs="Times New Roman"/>
            <w:sz w:val="24"/>
            <w:szCs w:val="24"/>
          </w:rPr>
          <w:t>https://obrazovaka.ru/russkiy-yazyk/raznospryagaemye-glagoly</w:t>
        </w:r>
      </w:hyperlink>
      <w:r w:rsidR="009D729F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1C7C8A">
        <w:rPr>
          <w:rFonts w:ascii="Times New Roman" w:hAnsi="Times New Roman" w:cs="Times New Roman"/>
          <w:sz w:val="24"/>
          <w:szCs w:val="24"/>
        </w:rPr>
        <w:t>просмотри видео</w:t>
      </w:r>
      <w:r>
        <w:rPr>
          <w:rFonts w:ascii="Times New Roman" w:hAnsi="Times New Roman" w:cs="Times New Roman"/>
          <w:sz w:val="24"/>
          <w:szCs w:val="24"/>
        </w:rPr>
        <w:t>-урок</w:t>
      </w:r>
      <w:r w:rsidRPr="001C7C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6CA7" w:rsidRPr="001C7C8A" w:rsidRDefault="000E6CA7" w:rsidP="000E6CA7">
      <w:pPr>
        <w:rPr>
          <w:rFonts w:ascii="Times New Roman" w:hAnsi="Times New Roman" w:cs="Times New Roman"/>
          <w:b/>
          <w:sz w:val="24"/>
          <w:szCs w:val="24"/>
        </w:rPr>
      </w:pPr>
      <w:r w:rsidRPr="001C7C8A">
        <w:rPr>
          <w:rFonts w:ascii="Times New Roman" w:hAnsi="Times New Roman" w:cs="Times New Roman"/>
          <w:b/>
          <w:sz w:val="24"/>
          <w:szCs w:val="24"/>
        </w:rPr>
        <w:t xml:space="preserve">4. Выполни упражнение: Упражнение </w:t>
      </w:r>
      <w:r w:rsidR="00821BDB">
        <w:rPr>
          <w:rFonts w:ascii="Times New Roman" w:hAnsi="Times New Roman" w:cs="Times New Roman"/>
          <w:b/>
          <w:sz w:val="24"/>
          <w:szCs w:val="24"/>
        </w:rPr>
        <w:t>59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а,б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821BDB">
        <w:rPr>
          <w:rFonts w:ascii="Times New Roman" w:hAnsi="Times New Roman" w:cs="Times New Roman"/>
          <w:b/>
          <w:sz w:val="24"/>
          <w:szCs w:val="24"/>
        </w:rPr>
        <w:t xml:space="preserve">, 60 </w:t>
      </w:r>
      <w:proofErr w:type="spellStart"/>
      <w:r w:rsidR="00821BDB">
        <w:rPr>
          <w:rFonts w:ascii="Times New Roman" w:hAnsi="Times New Roman" w:cs="Times New Roman"/>
          <w:b/>
          <w:sz w:val="24"/>
          <w:szCs w:val="24"/>
        </w:rPr>
        <w:t>а,б</w:t>
      </w:r>
      <w:proofErr w:type="spellEnd"/>
      <w:r w:rsidR="00821BDB">
        <w:rPr>
          <w:rFonts w:ascii="Times New Roman" w:hAnsi="Times New Roman" w:cs="Times New Roman"/>
          <w:b/>
          <w:sz w:val="24"/>
          <w:szCs w:val="24"/>
        </w:rPr>
        <w:t>.</w:t>
      </w:r>
    </w:p>
    <w:p w:rsidR="000E6CA7" w:rsidRPr="001C7C8A" w:rsidRDefault="000E6CA7" w:rsidP="000E6CA7">
      <w:pPr>
        <w:rPr>
          <w:rFonts w:ascii="Times New Roman" w:hAnsi="Times New Roman" w:cs="Times New Roman"/>
          <w:b/>
          <w:sz w:val="24"/>
          <w:szCs w:val="24"/>
        </w:rPr>
      </w:pPr>
      <w:r w:rsidRPr="001C7C8A">
        <w:rPr>
          <w:rFonts w:ascii="Times New Roman" w:hAnsi="Times New Roman" w:cs="Times New Roman"/>
          <w:b/>
          <w:sz w:val="24"/>
          <w:szCs w:val="24"/>
        </w:rPr>
        <w:t>5. Домашнее задание: Упражнение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BDB">
        <w:rPr>
          <w:rFonts w:ascii="Times New Roman" w:hAnsi="Times New Roman" w:cs="Times New Roman"/>
          <w:b/>
          <w:sz w:val="24"/>
          <w:szCs w:val="24"/>
        </w:rPr>
        <w:t>61.</w:t>
      </w:r>
    </w:p>
    <w:p w:rsidR="000E6CA7" w:rsidRPr="001C7C8A" w:rsidRDefault="000E6CA7" w:rsidP="000E6CA7">
      <w:pPr>
        <w:rPr>
          <w:rFonts w:ascii="Times New Roman" w:hAnsi="Times New Roman" w:cs="Times New Roman"/>
          <w:b/>
          <w:color w:val="000000"/>
          <w:sz w:val="24"/>
        </w:rPr>
      </w:pPr>
      <w:r w:rsidRPr="001C7C8A">
        <w:rPr>
          <w:rFonts w:ascii="Times New Roman" w:hAnsi="Times New Roman" w:cs="Times New Roman"/>
          <w:b/>
          <w:sz w:val="24"/>
        </w:rPr>
        <w:t xml:space="preserve">6. </w:t>
      </w:r>
      <w:r w:rsidRPr="001C7C8A">
        <w:rPr>
          <w:rFonts w:ascii="Times New Roman" w:hAnsi="Times New Roman" w:cs="Times New Roman"/>
          <w:b/>
          <w:color w:val="000000"/>
          <w:sz w:val="24"/>
        </w:rPr>
        <w:t>Обратная связь. И классную, и домашнюю работу пришли для проверки.</w:t>
      </w:r>
    </w:p>
    <w:p w:rsidR="009D1AC6" w:rsidRPr="000E6CA7" w:rsidRDefault="000E6CA7">
      <w:pPr>
        <w:rPr>
          <w:rFonts w:ascii="Times New Roman" w:hAnsi="Times New Roman" w:cs="Times New Roman"/>
          <w:b/>
          <w:color w:val="000000"/>
          <w:sz w:val="24"/>
        </w:rPr>
      </w:pPr>
      <w:r w:rsidRPr="001C7C8A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</w:p>
    <w:sectPr w:rsidR="009D1AC6" w:rsidRPr="000E6CA7" w:rsidSect="00CD09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EAB"/>
    <w:rsid w:val="000E6CA7"/>
    <w:rsid w:val="00444EAB"/>
    <w:rsid w:val="004D7572"/>
    <w:rsid w:val="00821BDB"/>
    <w:rsid w:val="009877C1"/>
    <w:rsid w:val="009D729F"/>
    <w:rsid w:val="00AD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DAFCD"/>
  <w15:chartTrackingRefBased/>
  <w15:docId w15:val="{C8141C57-A391-4C70-B216-600B5A5FA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6CA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D75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obrazovaka.ru/russkiy-yazyk/raznospryagaemye-glagol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c4XzIN0C9TQ" TargetMode="External"/><Relationship Id="rId5" Type="http://schemas.openxmlformats.org/officeDocument/2006/relationships/hyperlink" Target="https://youtu.be/15vewDnsrn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2020-08-05T15:09:00Z</dcterms:created>
  <dcterms:modified xsi:type="dcterms:W3CDTF">2020-08-05T16:17:00Z</dcterms:modified>
</cp:coreProperties>
</file>